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1b2af483c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bb9eaa7d24069"/>
      <w:footerReference xmlns:r="http://schemas.openxmlformats.org/officeDocument/2006/relationships" w:type="default" r:id="Rdf5d285c2c2b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JLI AS   ·   Org.nr 921 810 180   ·   c/o Jie Li, Starrmyra 62   ·   7091 TILLER   ·   contact@jliconsulting.no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bb9eaa7d24069" /><Relationship Type="http://schemas.openxmlformats.org/officeDocument/2006/relationships/footer" Target="/word/footer1.xml" Id="Rdf5d285c2c2b438e" /></Relationships>
</file>