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16347dbd9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ARCO BYGG&amp;RØR AS</w:t>
      </w:r>
    </w:p>
    <w:sectPr>
      <w:headerReference xmlns:r="http://schemas.openxmlformats.org/officeDocument/2006/relationships" w:type="default" r:id="R83341c51fb8f4527"/>
      <w:footerReference xmlns:r="http://schemas.openxmlformats.org/officeDocument/2006/relationships" w:type="default" r:id="R465e3761a40d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BYGG&amp;RØR AS   ·   Org.nr 921 833 083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BYGG&amp;RØR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41c51fb8f4527" /><Relationship Type="http://schemas.openxmlformats.org/officeDocument/2006/relationships/footer" Target="/word/footer1.xml" Id="R465e3761a40d486a" /></Relationships>
</file>