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112aca9af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BRATTOPSA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BRATTOPSA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e38b7ce54f4d6a"/>
      <w:footerReference xmlns:r="http://schemas.openxmlformats.org/officeDocument/2006/relationships" w:type="default" r:id="R70bd3b49a74e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BRATTOPSA INVEST AS   ·   Org.nr 921 855 435   ·   c/o Anne Hestness Trommestad, Tybakken 36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BRATTOPSA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38b7ce54f4d6a" /><Relationship Type="http://schemas.openxmlformats.org/officeDocument/2006/relationships/footer" Target="/word/footer1.xml" Id="R70bd3b49a74e42d3" /></Relationships>
</file>