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e364b777ff4a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ADVIS AS</w:t>
      </w:r>
    </w:p>
    <w:sectPr>
      <w:headerReference xmlns:r="http://schemas.openxmlformats.org/officeDocument/2006/relationships" w:type="default" r:id="Rb725fa08345c4c75"/>
      <w:footerReference xmlns:r="http://schemas.openxmlformats.org/officeDocument/2006/relationships" w:type="default" r:id="R87c29fa4af2345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ADVIS AS   ·   Org.nr 921 859 678   ·   Haraldsgata 159   ·   5527 HAUGESUND   ·   dr@dynamik.no   ·   www.dynamik.no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25fa08345c4c75" /><Relationship Type="http://schemas.openxmlformats.org/officeDocument/2006/relationships/footer" Target="/word/footer1.xml" Id="R87c29fa4af2345ba" /></Relationships>
</file>