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e9a868b4e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AS</w:t>
      </w:r>
    </w:p>
    <w:sectPr>
      <w:headerReference xmlns:r="http://schemas.openxmlformats.org/officeDocument/2006/relationships" w:type="default" r:id="R89289334218b4f3d"/>
      <w:footerReference xmlns:r="http://schemas.openxmlformats.org/officeDocument/2006/relationships" w:type="default" r:id="Rf7bc2f9e9789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89334218b4f3d" /><Relationship Type="http://schemas.openxmlformats.org/officeDocument/2006/relationships/footer" Target="/word/footer1.xml" Id="Rf7bc2f9e97894c4a" /></Relationships>
</file>