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b314e10fe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HALLVARD THORESEN HOLDING AS</w:t>
      </w:r>
    </w:p>
    <w:sectPr>
      <w:headerReference xmlns:r="http://schemas.openxmlformats.org/officeDocument/2006/relationships" w:type="default" r:id="R95bca5fcf7784823"/>
      <w:footerReference xmlns:r="http://schemas.openxmlformats.org/officeDocument/2006/relationships" w:type="default" r:id="R9fdb971e8349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HALLVARD THORESEN HOLDING AS   ·   Org.nr 921 889 658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HALLVARD THORESEN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ca5fcf7784823" /><Relationship Type="http://schemas.openxmlformats.org/officeDocument/2006/relationships/footer" Target="/word/footer1.xml" Id="R9fdb971e83494e68" /></Relationships>
</file>