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02e5d5ac6c44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SEABROKERS GROUP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SEABROKERS GROUP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78f8e89ac25462f"/>
      <w:footerReference xmlns:r="http://schemas.openxmlformats.org/officeDocument/2006/relationships" w:type="default" r:id="R98ca15b1e7204e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GROUP AS   ·   Org.nr 921 954 778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8f8e89ac25462f" /><Relationship Type="http://schemas.openxmlformats.org/officeDocument/2006/relationships/footer" Target="/word/footer1.xml" Id="R98ca15b1e7204e9e" /></Relationships>
</file>