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683de6dea4d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GROUP AS</w:t>
      </w:r>
    </w:p>
    <w:sectPr>
      <w:headerReference xmlns:r="http://schemas.openxmlformats.org/officeDocument/2006/relationships" w:type="default" r:id="R746556c585974c68"/>
      <w:footerReference xmlns:r="http://schemas.openxmlformats.org/officeDocument/2006/relationships" w:type="default" r:id="R1d94e9683a8f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GROUP AS   ·   Org.nr 921 954 778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556c585974c68" /><Relationship Type="http://schemas.openxmlformats.org/officeDocument/2006/relationships/footer" Target="/word/footer1.xml" Id="R1d94e9683a8f4c9f" /></Relationships>
</file>