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d6a9ca099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TUFTE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TUFTE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bdf19a9344389"/>
      <w:footerReference xmlns:r="http://schemas.openxmlformats.org/officeDocument/2006/relationships" w:type="default" r:id="R40d10a072bdd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TUFTE INVEST AS   ·   Org.nr 921 955 421   ·   Torpveien 37C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TUFTE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bdf19a9344389" /><Relationship Type="http://schemas.openxmlformats.org/officeDocument/2006/relationships/footer" Target="/word/footer1.xml" Id="R40d10a072bdd4414" /></Relationships>
</file>