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c0763074a948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KVANNES INVEST AS</w:t>
      </w:r>
    </w:p>
    <w:sectPr>
      <w:headerReference xmlns:r="http://schemas.openxmlformats.org/officeDocument/2006/relationships" w:type="default" r:id="R6bf4541e06be45d7"/>
      <w:footerReference xmlns:r="http://schemas.openxmlformats.org/officeDocument/2006/relationships" w:type="default" r:id="R1dff1681650b42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KVANNES INVEST AS   ·   Org.nr 921 956 754   ·   Torvhågveien 7   ·   9409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KVANNES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f4541e06be45d7" /><Relationship Type="http://schemas.openxmlformats.org/officeDocument/2006/relationships/footer" Target="/word/footer1.xml" Id="R1dff1681650b42c7" /></Relationships>
</file>