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558fa1cbec4c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BROKVIKA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BROKVIKA INVEST AS</w:t>
      </w:r>
    </w:p>
    <w:sectPr>
      <w:headerReference xmlns:r="http://schemas.openxmlformats.org/officeDocument/2006/relationships" w:type="default" r:id="Rceafe583f807442b"/>
      <w:footerReference xmlns:r="http://schemas.openxmlformats.org/officeDocument/2006/relationships" w:type="default" r:id="Rd185160362484a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BROKVIKA INVEST AS   ·   Org.nr 921 956 762   ·   Kirkeåsveien 19C   ·   1178 OSLO   ·   brokvika@eidberg.no   ·   eidberg.no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BROKVIKA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afe583f807442b" /><Relationship Type="http://schemas.openxmlformats.org/officeDocument/2006/relationships/footer" Target="/word/footer1.xml" Id="Rd185160362484a06" /></Relationships>
</file>