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eb851169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LISTIS AS</w:t>
      </w:r>
    </w:p>
    <w:sectPr>
      <w:headerReference xmlns:r="http://schemas.openxmlformats.org/officeDocument/2006/relationships" w:type="default" r:id="R41db83683ccd4be9"/>
      <w:footerReference xmlns:r="http://schemas.openxmlformats.org/officeDocument/2006/relationships" w:type="default" r:id="Ra73aceb35feb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LISTIS AS   ·   Org.nr 921 958 226   ·   Bedriftsvegen 92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b83683ccd4be9" /><Relationship Type="http://schemas.openxmlformats.org/officeDocument/2006/relationships/footer" Target="/word/footer1.xml" Id="Ra73aceb35feb439f" /></Relationships>
</file>