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729733ec5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URBAN REUSE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Slemmestad,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d58eb22eca7c43e5"/>
      <w:footerReference xmlns:r="http://schemas.openxmlformats.org/officeDocument/2006/relationships" w:type="default" r:id="Ra2d5a68b8bb3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eb22eca7c43e5" /><Relationship Type="http://schemas.openxmlformats.org/officeDocument/2006/relationships/footer" Target="/word/footer1.xml" Id="Ra2d5a68b8bb3404d" /></Relationships>
</file>