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317c409dd4a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T.W INVEST AS</w:t>
      </w:r>
    </w:p>
    <w:sectPr>
      <w:headerReference xmlns:r="http://schemas.openxmlformats.org/officeDocument/2006/relationships" w:type="default" r:id="Race29fd77eeb4c02"/>
      <w:footerReference xmlns:r="http://schemas.openxmlformats.org/officeDocument/2006/relationships" w:type="default" r:id="Rd7fcf932e546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e29fd77eeb4c02" /><Relationship Type="http://schemas.openxmlformats.org/officeDocument/2006/relationships/footer" Target="/word/footer1.xml" Id="Rd7fcf932e5464bbf" /></Relationships>
</file>