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854856efe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93da651dc4ec7"/>
      <w:footerReference xmlns:r="http://schemas.openxmlformats.org/officeDocument/2006/relationships" w:type="default" r:id="R6a0dd1becf98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 INVEST AS   ·   Org.nr 921 969 147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93da651dc4ec7" /><Relationship Type="http://schemas.openxmlformats.org/officeDocument/2006/relationships/footer" Target="/word/footer1.xml" Id="R6a0dd1becf98434a" /></Relationships>
</file>