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95508b0fd2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GRAVIR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GRAVIR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46a59d108949d4"/>
      <w:footerReference xmlns:r="http://schemas.openxmlformats.org/officeDocument/2006/relationships" w:type="default" r:id="R6bf1eb63ea4a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GRAVIR INVEST AS   ·   Org.nr 921 996 535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6a59d108949d4" /><Relationship Type="http://schemas.openxmlformats.org/officeDocument/2006/relationships/footer" Target="/word/footer1.xml" Id="R6bf1eb63ea4a4147" /></Relationships>
</file>