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ccaf496a8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DR. CRUNCHY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DR. CRUNCHY AS</w:t>
      </w:r>
    </w:p>
    <w:sectPr>
      <w:headerReference xmlns:r="http://schemas.openxmlformats.org/officeDocument/2006/relationships" w:type="default" r:id="Raeb5b733951d44c3"/>
      <w:footerReference xmlns:r="http://schemas.openxmlformats.org/officeDocument/2006/relationships" w:type="default" r:id="R365df30f944e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DR. CRUNCHY AS   ·   Org.nr 922 015 201   ·   c/o Olav Hygen, Lillevannsveien 36A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DR. CRUNCHY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5b733951d44c3" /><Relationship Type="http://schemas.openxmlformats.org/officeDocument/2006/relationships/footer" Target="/word/footer1.xml" Id="R365df30f944e40af" /></Relationships>
</file>