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429a4bbac43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GRENSELØS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GRENSELØS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c13e39b27d42e2"/>
      <w:footerReference xmlns:r="http://schemas.openxmlformats.org/officeDocument/2006/relationships" w:type="default" r:id="Re97bd5cff1e0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GRENSELØS INVEST AS   ·   Org.nr 922 025 894   ·   c/o Merete Borg Larsen, Frederik Stangs gate 41A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GRENSELØS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c13e39b27d42e2" /><Relationship Type="http://schemas.openxmlformats.org/officeDocument/2006/relationships/footer" Target="/word/footer1.xml" Id="Re97bd5cff1e046b5" /></Relationships>
</file>