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8fceb86a8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 MULDERS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 MULDERS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ee3ca47ba4f05"/>
      <w:footerReference xmlns:r="http://schemas.openxmlformats.org/officeDocument/2006/relationships" w:type="default" r:id="R26fd3f63cb40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 MULDERS   ·   Org.nr 922 091 986   ·   Hestehagen 3   ·   3750 DRANGEDAL   ·   brammulders.pianist@gmail.com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 MULDERS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ee3ca47ba4f05" /><Relationship Type="http://schemas.openxmlformats.org/officeDocument/2006/relationships/footer" Target="/word/footer1.xml" Id="R26fd3f63cb40449c" /></Relationships>
</file>