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f6c77288d24b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GABRIELLEN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GABRIELLEN AS</w:t>
      </w:r>
    </w:p>
    <w:sectPr>
      <w:headerReference xmlns:r="http://schemas.openxmlformats.org/officeDocument/2006/relationships" w:type="default" r:id="R3c621b779daf4423"/>
      <w:footerReference xmlns:r="http://schemas.openxmlformats.org/officeDocument/2006/relationships" w:type="default" r:id="R703e0e71ded340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GABRIELLEN AS   ·   Org.nr 922 110 794   ·   c/o Bjørn Gabriel Reed, Måltrostveien 48B   ·   0786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GABRIELLEN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621b779daf4423" /><Relationship Type="http://schemas.openxmlformats.org/officeDocument/2006/relationships/footer" Target="/word/footer1.xml" Id="R703e0e71ded34045" /></Relationships>
</file>