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e2167b3b34a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OPTIMAL COACHING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OPTIMAL COACHING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541cc3f7f43be"/>
      <w:footerReference xmlns:r="http://schemas.openxmlformats.org/officeDocument/2006/relationships" w:type="default" r:id="R8cd9cafbb3f54a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OPTIMAL COACHING AS   ·   Org.nr 922 158 754   ·   Gartnervegen 21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OPTIMAL COACHING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541cc3f7f43be" /><Relationship Type="http://schemas.openxmlformats.org/officeDocument/2006/relationships/footer" Target="/word/footer1.xml" Id="R8cd9cafbb3f54a3d" /></Relationships>
</file>