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1539bcfdf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K12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K12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5c8221f384073"/>
      <w:footerReference xmlns:r="http://schemas.openxmlformats.org/officeDocument/2006/relationships" w:type="default" r:id="Rb7c2299f3429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K12 HOLDING AS   ·   Org.nr 922 167 613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K12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5c8221f384073" /><Relationship Type="http://schemas.openxmlformats.org/officeDocument/2006/relationships/footer" Target="/word/footer1.xml" Id="Rb7c2299f34294b31" /></Relationships>
</file>