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e063f7b12a40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LAKAS INVEST AS</w:t>
      </w:r>
    </w:p>
    <w:sectPr>
      <w:headerReference xmlns:r="http://schemas.openxmlformats.org/officeDocument/2006/relationships" w:type="default" r:id="R3983f89575c04042"/>
      <w:footerReference xmlns:r="http://schemas.openxmlformats.org/officeDocument/2006/relationships" w:type="default" r:id="R8c8cb796846a48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LAKAS INVEST AS   ·   Org.nr 922 178 607   ·   Bekkjarvik 70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LAKAS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83f89575c04042" /><Relationship Type="http://schemas.openxmlformats.org/officeDocument/2006/relationships/footer" Target="/word/footer1.xml" Id="R8c8cb796846a48c1" /></Relationships>
</file>