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a45a03db6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BANOR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BANOR TRANSPORT AS</w:t>
      </w:r>
    </w:p>
    <w:sectPr>
      <w:headerReference xmlns:r="http://schemas.openxmlformats.org/officeDocument/2006/relationships" w:type="default" r:id="R7646332b01ee4b71"/>
      <w:footerReference xmlns:r="http://schemas.openxmlformats.org/officeDocument/2006/relationships" w:type="default" r:id="R3f1755b26028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TRANSPORT AS   ·   Org.nr 922 204 896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6332b01ee4b71" /><Relationship Type="http://schemas.openxmlformats.org/officeDocument/2006/relationships/footer" Target="/word/footer1.xml" Id="R3f1755b260284a3c" /></Relationships>
</file>