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9c8e8f89d4e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 SOLUTION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 SOLUTION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e0b208db634989"/>
      <w:footerReference xmlns:r="http://schemas.openxmlformats.org/officeDocument/2006/relationships" w:type="default" r:id="R39f64cafb9cf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SOLUTION AS   ·   Org.nr 922 237 409   ·   Skattørvegen 77   ·   9018 TROMSØ   ·   Tlf. 77 02 92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e0b208db634989" /><Relationship Type="http://schemas.openxmlformats.org/officeDocument/2006/relationships/footer" Target="/word/footer1.xml" Id="R39f64cafb9cf4896" /></Relationships>
</file>