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311f92da4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a0eacb2cf4912"/>
      <w:footerReference xmlns:r="http://schemas.openxmlformats.org/officeDocument/2006/relationships" w:type="default" r:id="R3b649ccff5bf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WOODISH AS   ·   Org.nr 922 273 413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a0eacb2cf4912" /><Relationship Type="http://schemas.openxmlformats.org/officeDocument/2006/relationships/footer" Target="/word/footer1.xml" Id="R3b649ccff5bf46e3" /></Relationships>
</file>