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aeb36efe9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75ab7137d4f61"/>
      <w:footerReference xmlns:r="http://schemas.openxmlformats.org/officeDocument/2006/relationships" w:type="default" r:id="R4e9c6c351b98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VBRA AS   ·   Org.nr 922 346 542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75ab7137d4f61" /><Relationship Type="http://schemas.openxmlformats.org/officeDocument/2006/relationships/footer" Target="/word/footer1.xml" Id="R4e9c6c351b984075" /></Relationships>
</file>