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ee1d3a6d9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 OAK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 OAK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e715b2a68438c"/>
      <w:footerReference xmlns:r="http://schemas.openxmlformats.org/officeDocument/2006/relationships" w:type="default" r:id="R0d3fecdd5df4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OAK CAPITAL AS   ·   Org.nr 922 385 939   ·   Magnefaret 16   ·   0678 OSLO   ·   are.elligsve@gmail.com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OAK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e715b2a68438c" /><Relationship Type="http://schemas.openxmlformats.org/officeDocument/2006/relationships/footer" Target="/word/footer1.xml" Id="R0d3fecdd5df44daa" /></Relationships>
</file>