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7d7e315b2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SHOWCONSULT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SHOWCONSULT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84f37cb4e4a56"/>
      <w:footerReference xmlns:r="http://schemas.openxmlformats.org/officeDocument/2006/relationships" w:type="default" r:id="Rbd8c23d6c10a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SHOWCONSULT AS   ·   Org.nr 922 401 764   ·   Østhornveien 8   ·   0874 OSLO   ·   henrikbhamra@gmail.com   ·   www.showconsult.no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SHOWCONSULT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84f37cb4e4a56" /><Relationship Type="http://schemas.openxmlformats.org/officeDocument/2006/relationships/footer" Target="/word/footer1.xml" Id="Rbd8c23d6c10a4479" /></Relationships>
</file>