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95dcd9713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b59a50a7a44cf"/>
      <w:footerReference xmlns:r="http://schemas.openxmlformats.org/officeDocument/2006/relationships" w:type="default" r:id="Ra25241fe40b9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KOMMUNE   ·   Org.nr 922 530 890   ·   Foldnesvegen 1   ·   5354 STRAUME   ·   Tlf. 56160000   ·   postmottak@oygarden.kommune.no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b59a50a7a44cf" /><Relationship Type="http://schemas.openxmlformats.org/officeDocument/2006/relationships/footer" Target="/word/footer1.xml" Id="Ra25241fe40b943f4" /></Relationships>
</file>