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22a2dccadb496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MED DYNAMICS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MED DYNAMICS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92a4c4bebb046c6"/>
      <w:footerReference xmlns:r="http://schemas.openxmlformats.org/officeDocument/2006/relationships" w:type="default" r:id="R494577fdf3674c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MED DYNAMICS AS   ·   Org.nr 922 558 892   ·   Engebrets vei 3   ·   0275 OSLO   ·   Tlf. 22 99 22 66   ·   post@meddynamics.no   ·   www.meddynamics.no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MED DYNAMICS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2a4c4bebb046c6" /><Relationship Type="http://schemas.openxmlformats.org/officeDocument/2006/relationships/footer" Target="/word/footer1.xml" Id="R494577fdf3674c3c" /></Relationships>
</file>