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edc2a5101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HÅNDVERK AS</w:t>
      </w:r>
    </w:p>
    <w:sectPr>
      <w:headerReference xmlns:r="http://schemas.openxmlformats.org/officeDocument/2006/relationships" w:type="default" r:id="R1b0e1a26e6d54bea"/>
      <w:footerReference xmlns:r="http://schemas.openxmlformats.org/officeDocument/2006/relationships" w:type="default" r:id="R0caa9b30b73e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HÅNDVERK AS   ·   Org.nr 922 607 508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e1a26e6d54bea" /><Relationship Type="http://schemas.openxmlformats.org/officeDocument/2006/relationships/footer" Target="/word/footer1.xml" Id="R0caa9b30b73e4223" /></Relationships>
</file>