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a67f30023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Orre,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TOOL HEAVY LIFT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TOOL HEAVY LIFT AS</w:t>
      </w:r>
    </w:p>
    <w:sectPr>
      <w:headerReference xmlns:r="http://schemas.openxmlformats.org/officeDocument/2006/relationships" w:type="default" r:id="R693cdec7c8d540bd"/>
      <w:footerReference xmlns:r="http://schemas.openxmlformats.org/officeDocument/2006/relationships" w:type="default" r:id="R973c26df1e8f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TOOL HEAVY LIFT AS   ·   Org.nr 922 666 857   ·   Saltevegen 181   ·   4343 ORRE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TOOL HEAVY LIFT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cdec7c8d540bd" /><Relationship Type="http://schemas.openxmlformats.org/officeDocument/2006/relationships/footer" Target="/word/footer1.xml" Id="R973c26df1e8f4bae" /></Relationships>
</file>