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0dad399e6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HAGENS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HAGENS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a1cda91c8499b"/>
      <w:footerReference xmlns:r="http://schemas.openxmlformats.org/officeDocument/2006/relationships" w:type="default" r:id="Re5a7e625d9ff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HAGENS GRAVESERVICE AS   ·   Org.nr 922 693 749   ·   Hornslinna 380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HAGENS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a1cda91c8499b" /><Relationship Type="http://schemas.openxmlformats.org/officeDocument/2006/relationships/footer" Target="/word/footer1.xml" Id="Re5a7e625d9ff40da" /></Relationships>
</file>