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a5eec42d6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B&amp;G REGNSKAP AS</w:t>
      </w:r>
    </w:p>
    <w:sectPr>
      <w:headerReference xmlns:r="http://schemas.openxmlformats.org/officeDocument/2006/relationships" w:type="default" r:id="R59837ab14fb34a32"/>
      <w:footerReference xmlns:r="http://schemas.openxmlformats.org/officeDocument/2006/relationships" w:type="default" r:id="R2736b4ec8534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REGNSKAP AS   ·   Org.nr 922 709 300   ·   Baker Østbys vei 5   ·   1351 RUD   ·   bastian@b-g-r.no   ·   www.b-g-r.no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37ab14fb34a32" /><Relationship Type="http://schemas.openxmlformats.org/officeDocument/2006/relationships/footer" Target="/word/footer1.xml" Id="R2736b4ec85344719" /></Relationships>
</file>