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120ce6b40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KAFOSS AS</w:t>
      </w:r>
    </w:p>
    <w:sectPr>
      <w:headerReference xmlns:r="http://schemas.openxmlformats.org/officeDocument/2006/relationships" w:type="default" r:id="R52c728aaad584f7b"/>
      <w:footerReference xmlns:r="http://schemas.openxmlformats.org/officeDocument/2006/relationships" w:type="default" r:id="R1278d9578f59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728aaad584f7b" /><Relationship Type="http://schemas.openxmlformats.org/officeDocument/2006/relationships/footer" Target="/word/footer1.xml" Id="R1278d9578f594f6b" /></Relationships>
</file>