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7f591689784d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JANSSON &amp; LARSEN REGNSKAP SANDNES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JANSSON &amp; LARSEN REGNSKAP SANDNES AS</w:t>
      </w:r>
    </w:p>
    <w:sectPr>
      <w:headerReference xmlns:r="http://schemas.openxmlformats.org/officeDocument/2006/relationships" w:type="default" r:id="R79e514d51b4541e3"/>
      <w:footerReference xmlns:r="http://schemas.openxmlformats.org/officeDocument/2006/relationships" w:type="default" r:id="R7d8cf833c7314f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SANDNES AS   ·   Org.nr 922 723 605   ·   Rådhusgata 3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SANDNES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e514d51b4541e3" /><Relationship Type="http://schemas.openxmlformats.org/officeDocument/2006/relationships/footer" Target="/word/footer1.xml" Id="R7d8cf833c7314f1c" /></Relationships>
</file>