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a6c7004ae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PERGUS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PERGUS AS</w:t>
      </w:r>
    </w:p>
    <w:sectPr>
      <w:headerReference xmlns:r="http://schemas.openxmlformats.org/officeDocument/2006/relationships" w:type="default" r:id="R6617379a3fb04785"/>
      <w:footerReference xmlns:r="http://schemas.openxmlformats.org/officeDocument/2006/relationships" w:type="default" r:id="R2b9f8f79d0fc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PERGUS AS   ·   Org.nr 922 736 200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7379a3fb04785" /><Relationship Type="http://schemas.openxmlformats.org/officeDocument/2006/relationships/footer" Target="/word/footer1.xml" Id="R2b9f8f79d0fc4384" /></Relationships>
</file>