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0229d4c10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NAUTILUS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NAUTILUS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bdac76ef44053"/>
      <w:footerReference xmlns:r="http://schemas.openxmlformats.org/officeDocument/2006/relationships" w:type="default" r:id="R1dd46624c050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NAUTILUS CAPITAL AS   ·   Org.nr 922 740 232   ·   Sorgenfrigata 5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NAUTILUS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bdac76ef44053" /><Relationship Type="http://schemas.openxmlformats.org/officeDocument/2006/relationships/footer" Target="/word/footer1.xml" Id="R1dd46624c0504032" /></Relationships>
</file>