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bdbfabf66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LUBELL HOLDING AS</w:t>
      </w:r>
    </w:p>
    <w:sectPr>
      <w:headerReference xmlns:r="http://schemas.openxmlformats.org/officeDocument/2006/relationships" w:type="default" r:id="R52ecd55d60bd4d37"/>
      <w:footerReference xmlns:r="http://schemas.openxmlformats.org/officeDocument/2006/relationships" w:type="default" r:id="R2a104b814c05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LUBELL HOLDING AS   ·   Org.nr 922 749 744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cd55d60bd4d37" /><Relationship Type="http://schemas.openxmlformats.org/officeDocument/2006/relationships/footer" Target="/word/footer1.xml" Id="R2a104b814c054176" /></Relationships>
</file>