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5b91c8e7e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LUBELL HOLDING AS</w:t>
      </w:r>
    </w:p>
    <w:sectPr>
      <w:headerReference xmlns:r="http://schemas.openxmlformats.org/officeDocument/2006/relationships" w:type="default" r:id="Rb609fd5c5607421e"/>
      <w:footerReference xmlns:r="http://schemas.openxmlformats.org/officeDocument/2006/relationships" w:type="default" r:id="R5142e0bbcb95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LUBELL HOLDING AS   ·   Org.nr 922 749 744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9fd5c5607421e" /><Relationship Type="http://schemas.openxmlformats.org/officeDocument/2006/relationships/footer" Target="/word/footer1.xml" Id="R5142e0bbcb954a13" /></Relationships>
</file>