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2805a75e8247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JOTRON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JOTRON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517e41b8ae4ff1"/>
      <w:footerReference xmlns:r="http://schemas.openxmlformats.org/officeDocument/2006/relationships" w:type="default" r:id="R6d7f589a927d46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JOTRON INVEST AS   ·   Org.nr 922 754 268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JOTRON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517e41b8ae4ff1" /><Relationship Type="http://schemas.openxmlformats.org/officeDocument/2006/relationships/footer" Target="/word/footer1.xml" Id="R6d7f589a927d466d" /></Relationships>
</file>