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5fb35a14a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MARKUSSEN AS</w:t>
      </w:r>
    </w:p>
    <w:sectPr>
      <w:headerReference xmlns:r="http://schemas.openxmlformats.org/officeDocument/2006/relationships" w:type="default" r:id="R4b47a8d918004ea7"/>
      <w:footerReference xmlns:r="http://schemas.openxmlformats.org/officeDocument/2006/relationships" w:type="default" r:id="R3414d496c7e7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7a8d918004ea7" /><Relationship Type="http://schemas.openxmlformats.org/officeDocument/2006/relationships/footer" Target="/word/footer1.xml" Id="R3414d496c7e74003" /></Relationships>
</file>