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b3ecb9d61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COATING AS</w:t>
      </w:r>
    </w:p>
    <w:sectPr>
      <w:headerReference xmlns:r="http://schemas.openxmlformats.org/officeDocument/2006/relationships" w:type="default" r:id="R5fbf04db99be4849"/>
      <w:footerReference xmlns:r="http://schemas.openxmlformats.org/officeDocument/2006/relationships" w:type="default" r:id="R745129480eff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COATING AS   ·   Org.nr 922 820 708   ·   Gamlevegen 42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f04db99be4849" /><Relationship Type="http://schemas.openxmlformats.org/officeDocument/2006/relationships/footer" Target="/word/footer1.xml" Id="R745129480eff417e" /></Relationships>
</file>