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1e5d5b140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AS</w:t>
      </w:r>
    </w:p>
    <w:sectPr>
      <w:headerReference xmlns:r="http://schemas.openxmlformats.org/officeDocument/2006/relationships" w:type="default" r:id="Rf9eaa03d8dfd474d"/>
      <w:footerReference xmlns:r="http://schemas.openxmlformats.org/officeDocument/2006/relationships" w:type="default" r:id="R0fdb45e6c5b9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a03d8dfd474d" /><Relationship Type="http://schemas.openxmlformats.org/officeDocument/2006/relationships/footer" Target="/word/footer1.xml" Id="R0fdb45e6c5b94bde" /></Relationships>
</file>