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79f8f1d60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THE BORDER AS</w:t>
      </w:r>
    </w:p>
    <w:sectPr>
      <w:headerReference xmlns:r="http://schemas.openxmlformats.org/officeDocument/2006/relationships" w:type="default" r:id="Ra4b32e90bbec40f5"/>
      <w:footerReference xmlns:r="http://schemas.openxmlformats.org/officeDocument/2006/relationships" w:type="default" r:id="R6bed3b557be9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THE BORDER AS   ·   Org.nr 922 832 870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THE BORDER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32e90bbec40f5" /><Relationship Type="http://schemas.openxmlformats.org/officeDocument/2006/relationships/footer" Target="/word/footer1.xml" Id="R6bed3b557be945fa" /></Relationships>
</file>