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738f80f8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53b1c68444052"/>
      <w:footerReference xmlns:r="http://schemas.openxmlformats.org/officeDocument/2006/relationships" w:type="default" r:id="R088a3f2d3987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BYGG HOLDING AS   ·   Org.nr 922 853 584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53b1c68444052" /><Relationship Type="http://schemas.openxmlformats.org/officeDocument/2006/relationships/footer" Target="/word/footer1.xml" Id="R088a3f2d3987403d" /></Relationships>
</file>