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95114b90640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HAUGE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HAUGE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72e4934d2d46b4"/>
      <w:footerReference xmlns:r="http://schemas.openxmlformats.org/officeDocument/2006/relationships" w:type="default" r:id="R3498485c226c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HAUGE INVESTERING AS   ·   Org.nr 922 858 713   ·   Kyrkjehumpen 10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HAUGE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2e4934d2d46b4" /><Relationship Type="http://schemas.openxmlformats.org/officeDocument/2006/relationships/footer" Target="/word/footer1.xml" Id="R3498485c226c41c7" /></Relationships>
</file>