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2653a8bfc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RUBIX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RUBIX ØKONOMI AS</w:t>
      </w:r>
    </w:p>
    <w:sectPr>
      <w:headerReference xmlns:r="http://schemas.openxmlformats.org/officeDocument/2006/relationships" w:type="default" r:id="R1e172c006b28426a"/>
      <w:footerReference xmlns:r="http://schemas.openxmlformats.org/officeDocument/2006/relationships" w:type="default" r:id="R7a3f0e9fc2a1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RUBIX ØKONOMI AS   ·   Org.nr 922 885 435   ·  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RUBIX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72c006b28426a" /><Relationship Type="http://schemas.openxmlformats.org/officeDocument/2006/relationships/footer" Target="/word/footer1.xml" Id="R7a3f0e9fc2a144ee" /></Relationships>
</file>