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77ca9ce8d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 23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 23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389d868d0434a"/>
      <w:footerReference xmlns:r="http://schemas.openxmlformats.org/officeDocument/2006/relationships" w:type="default" r:id="R2485dec58ffc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 23 LILLEHAMMER AS   ·   Org.nr 922 920 133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 23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389d868d0434a" /><Relationship Type="http://schemas.openxmlformats.org/officeDocument/2006/relationships/footer" Target="/word/footer1.xml" Id="R2485dec58ffc4070" /></Relationships>
</file>